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468E" w14:textId="79120DE5" w:rsidR="00DB4B4A" w:rsidRDefault="00DB4B4A" w:rsidP="003E5FF5">
      <w:pPr>
        <w:jc w:val="both"/>
        <w:rPr>
          <w:sz w:val="28"/>
          <w:szCs w:val="28"/>
        </w:rPr>
      </w:pPr>
      <w:r>
        <w:rPr>
          <w:sz w:val="28"/>
          <w:szCs w:val="28"/>
        </w:rPr>
        <w:t>The picture on the front of our order of service is a picture of the ruined cathedral of Ani.</w:t>
      </w:r>
    </w:p>
    <w:p w14:paraId="6123F3B1" w14:textId="087DCA83" w:rsidR="00DB4B4A" w:rsidRDefault="00DB4B4A" w:rsidP="003E5FF5">
      <w:pPr>
        <w:jc w:val="both"/>
        <w:rPr>
          <w:sz w:val="28"/>
          <w:szCs w:val="28"/>
        </w:rPr>
      </w:pPr>
      <w:r>
        <w:rPr>
          <w:sz w:val="28"/>
          <w:szCs w:val="28"/>
        </w:rPr>
        <w:t>Ani is a ruined city whose site now lies in the territory of the Republic of Turkey.  In the tenth century</w:t>
      </w:r>
      <w:r w:rsidR="00631C2C">
        <w:rPr>
          <w:sz w:val="28"/>
          <w:szCs w:val="28"/>
        </w:rPr>
        <w:t>,</w:t>
      </w:r>
      <w:r>
        <w:rPr>
          <w:sz w:val="28"/>
          <w:szCs w:val="28"/>
        </w:rPr>
        <w:t xml:space="preserve"> when it was the capital of the Kingdom of Armenia, it was one of the largest cities in the world.  It was called the city with 1001 churches.</w:t>
      </w:r>
    </w:p>
    <w:p w14:paraId="3B1069FD" w14:textId="70AD086E" w:rsidR="00DB4B4A" w:rsidRPr="00DB4B4A" w:rsidRDefault="00DB4B4A" w:rsidP="003E5FF5">
      <w:pPr>
        <w:jc w:val="both"/>
        <w:rPr>
          <w:sz w:val="28"/>
          <w:szCs w:val="28"/>
        </w:rPr>
      </w:pPr>
      <w:r>
        <w:rPr>
          <w:sz w:val="28"/>
          <w:szCs w:val="28"/>
        </w:rPr>
        <w:t>But then it was sacked by the Mongols</w:t>
      </w:r>
      <w:r w:rsidR="00631C2C">
        <w:rPr>
          <w:sz w:val="28"/>
          <w:szCs w:val="28"/>
        </w:rPr>
        <w:t>;</w:t>
      </w:r>
      <w:r>
        <w:rPr>
          <w:sz w:val="28"/>
          <w:szCs w:val="28"/>
        </w:rPr>
        <w:t xml:space="preserve"> </w:t>
      </w:r>
      <w:r w:rsidR="00631C2C">
        <w:rPr>
          <w:sz w:val="28"/>
          <w:szCs w:val="28"/>
        </w:rPr>
        <w:t xml:space="preserve">and </w:t>
      </w:r>
      <w:r>
        <w:rPr>
          <w:sz w:val="28"/>
          <w:szCs w:val="28"/>
        </w:rPr>
        <w:t xml:space="preserve">then </w:t>
      </w:r>
      <w:r w:rsidR="00631C2C">
        <w:rPr>
          <w:sz w:val="28"/>
          <w:szCs w:val="28"/>
        </w:rPr>
        <w:t xml:space="preserve">it </w:t>
      </w:r>
      <w:r>
        <w:rPr>
          <w:sz w:val="28"/>
          <w:szCs w:val="28"/>
        </w:rPr>
        <w:t xml:space="preserve">suffered a devastating earthquake, after which trade routes bypassed it and the city was finally abandoned in the seventeenth century.  This and many other churches </w:t>
      </w:r>
      <w:r w:rsidR="00631C2C">
        <w:rPr>
          <w:sz w:val="28"/>
          <w:szCs w:val="28"/>
        </w:rPr>
        <w:t xml:space="preserve">now </w:t>
      </w:r>
      <w:r>
        <w:rPr>
          <w:sz w:val="28"/>
          <w:szCs w:val="28"/>
        </w:rPr>
        <w:t>lie in ruins.</w:t>
      </w:r>
    </w:p>
    <w:p w14:paraId="44DA64F9" w14:textId="08B08958" w:rsidR="00DB4B4A" w:rsidRDefault="00DB4B4A" w:rsidP="003E5FF5">
      <w:pPr>
        <w:jc w:val="both"/>
        <w:rPr>
          <w:sz w:val="28"/>
          <w:szCs w:val="28"/>
        </w:rPr>
      </w:pPr>
      <w:r>
        <w:rPr>
          <w:sz w:val="28"/>
          <w:szCs w:val="28"/>
        </w:rPr>
        <w:t>The Armenian church is a very old church.  Armenia claims to be the first nation to adopt Christianity as its national religion.</w:t>
      </w:r>
    </w:p>
    <w:p w14:paraId="7AFAE9F4" w14:textId="41E92FB3" w:rsidR="003E5FF5" w:rsidRDefault="003E5FF5" w:rsidP="003E5FF5">
      <w:pPr>
        <w:jc w:val="both"/>
        <w:rPr>
          <w:sz w:val="28"/>
          <w:szCs w:val="28"/>
        </w:rPr>
      </w:pPr>
      <w:r>
        <w:rPr>
          <w:sz w:val="28"/>
          <w:szCs w:val="28"/>
        </w:rPr>
        <w:t>But the Armenian nation has always been a small nation and vulnerable.  There hasn’t always been an independent Armenian state.  And when there has been an independent Armenian state, it hasn’t always covered the same territory.</w:t>
      </w:r>
      <w:r w:rsidR="00631C2C">
        <w:rPr>
          <w:sz w:val="28"/>
          <w:szCs w:val="28"/>
        </w:rPr>
        <w:t xml:space="preserve">  Armenian states have existed from time to time in the Caucasus, in Anatolia and in Cilicia.</w:t>
      </w:r>
    </w:p>
    <w:p w14:paraId="1EE779F6" w14:textId="4AF26F7B" w:rsidR="003E5FF5" w:rsidRDefault="003E5FF5" w:rsidP="003E5FF5">
      <w:pPr>
        <w:jc w:val="both"/>
        <w:rPr>
          <w:sz w:val="28"/>
          <w:szCs w:val="28"/>
        </w:rPr>
      </w:pPr>
      <w:r>
        <w:rPr>
          <w:sz w:val="28"/>
          <w:szCs w:val="28"/>
        </w:rPr>
        <w:t>The start of a twentieth century saw a terrible genocide of the Armenian people committed by the Ottoman Empire.  Millions were killed and the remnants of the nation were scattered across the world.  There are significant Armenian communities in France and Lebanon, Palestine and North America as well as a small community in this country.</w:t>
      </w:r>
      <w:r w:rsidR="004F37D5">
        <w:rPr>
          <w:sz w:val="28"/>
          <w:szCs w:val="28"/>
        </w:rPr>
        <w:t xml:space="preserve">  And the intercessions that have been written for us include prayers for Artsakh, an exclave of Armenia that lies in Azerbaijan from which many Armenian people have </w:t>
      </w:r>
      <w:r w:rsidR="00631C2C">
        <w:rPr>
          <w:sz w:val="28"/>
          <w:szCs w:val="28"/>
        </w:rPr>
        <w:t xml:space="preserve">only </w:t>
      </w:r>
      <w:r w:rsidR="004F37D5">
        <w:rPr>
          <w:sz w:val="28"/>
          <w:szCs w:val="28"/>
        </w:rPr>
        <w:t>recently been expelled.</w:t>
      </w:r>
    </w:p>
    <w:p w14:paraId="02519D67" w14:textId="69E0A0B4" w:rsidR="003E5FF5" w:rsidRDefault="003E5FF5" w:rsidP="003E5FF5">
      <w:pPr>
        <w:jc w:val="both"/>
        <w:rPr>
          <w:sz w:val="28"/>
          <w:szCs w:val="28"/>
        </w:rPr>
      </w:pPr>
      <w:r>
        <w:rPr>
          <w:sz w:val="28"/>
          <w:szCs w:val="28"/>
        </w:rPr>
        <w:t>So, the Armenian church has a long history of vulnerability and a well-developed awareness that things have been better in the distant past than they are in the present.</w:t>
      </w:r>
    </w:p>
    <w:p w14:paraId="595D4303" w14:textId="40D7DEB0" w:rsidR="003E5FF5" w:rsidRDefault="003E5FF5" w:rsidP="003E5FF5">
      <w:pPr>
        <w:jc w:val="both"/>
        <w:rPr>
          <w:sz w:val="28"/>
          <w:szCs w:val="28"/>
        </w:rPr>
      </w:pPr>
      <w:r>
        <w:rPr>
          <w:sz w:val="28"/>
          <w:szCs w:val="28"/>
        </w:rPr>
        <w:t>The liturgy this church is sharing with us tonight comes</w:t>
      </w:r>
      <w:r w:rsidR="00631C2C">
        <w:rPr>
          <w:sz w:val="28"/>
          <w:szCs w:val="28"/>
        </w:rPr>
        <w:t>, therefore,</w:t>
      </w:r>
      <w:r>
        <w:rPr>
          <w:sz w:val="28"/>
          <w:szCs w:val="28"/>
        </w:rPr>
        <w:t xml:space="preserve"> from this place of vulnerability and exile.  I wonder whether it speaks to a sense of vulnerability that we have as churches in Alderley?  I wonder whether we too feel sometimes that we are a church in exile?</w:t>
      </w:r>
    </w:p>
    <w:p w14:paraId="1DF4DDD1" w14:textId="3486E59F" w:rsidR="003E5FF5" w:rsidRDefault="003E5FF5" w:rsidP="003E5FF5">
      <w:pPr>
        <w:jc w:val="both"/>
        <w:rPr>
          <w:sz w:val="28"/>
          <w:szCs w:val="28"/>
        </w:rPr>
      </w:pPr>
      <w:r>
        <w:rPr>
          <w:sz w:val="28"/>
          <w:szCs w:val="28"/>
        </w:rPr>
        <w:lastRenderedPageBreak/>
        <w:t>If you do not know this church</w:t>
      </w:r>
      <w:r w:rsidR="00631C2C">
        <w:rPr>
          <w:sz w:val="28"/>
          <w:szCs w:val="28"/>
        </w:rPr>
        <w:t>,</w:t>
      </w:r>
      <w:r>
        <w:rPr>
          <w:sz w:val="28"/>
          <w:szCs w:val="28"/>
        </w:rPr>
        <w:t xml:space="preserve"> you may not have noticed the substantial vicarage just on the other side of the drive.  There used to be a full-time vicar living in that vicarage.  And then there was a part-time vicar living there.  And now it’s a private house and doesn’t belong to the church.  The vicar of Birtles now lives in Alderley Edge.</w:t>
      </w:r>
    </w:p>
    <w:p w14:paraId="4E9FD7F3" w14:textId="4BD31AAA" w:rsidR="003E5FF5" w:rsidRDefault="003E5FF5" w:rsidP="003E5FF5">
      <w:pPr>
        <w:jc w:val="both"/>
        <w:rPr>
          <w:sz w:val="28"/>
          <w:szCs w:val="28"/>
        </w:rPr>
      </w:pPr>
      <w:r>
        <w:rPr>
          <w:sz w:val="28"/>
          <w:szCs w:val="28"/>
        </w:rPr>
        <w:t>And if you came down Birtles Lane from the top end to attend our service you will have gone past a Methodist chapel.  Except it’s not a Methodist chapel anymore.  It has been converted into a private home.</w:t>
      </w:r>
    </w:p>
    <w:p w14:paraId="6FA70385" w14:textId="2DD4656C" w:rsidR="003E5FF5" w:rsidRDefault="003E5FF5" w:rsidP="003E5FF5">
      <w:pPr>
        <w:jc w:val="both"/>
        <w:rPr>
          <w:sz w:val="28"/>
          <w:szCs w:val="28"/>
        </w:rPr>
      </w:pPr>
      <w:r>
        <w:rPr>
          <w:sz w:val="28"/>
          <w:szCs w:val="28"/>
        </w:rPr>
        <w:t>At least our local landscape is not dominated by a ruined cathedral.  Let us give thanks for that.</w:t>
      </w:r>
    </w:p>
    <w:p w14:paraId="6610218F" w14:textId="18454A3D" w:rsidR="003E5FF5" w:rsidRDefault="003E5FF5" w:rsidP="003E5FF5">
      <w:pPr>
        <w:jc w:val="both"/>
        <w:rPr>
          <w:sz w:val="28"/>
          <w:szCs w:val="28"/>
        </w:rPr>
      </w:pPr>
      <w:r>
        <w:rPr>
          <w:sz w:val="28"/>
          <w:szCs w:val="28"/>
        </w:rPr>
        <w:t>So</w:t>
      </w:r>
      <w:r w:rsidR="004F37D5">
        <w:rPr>
          <w:sz w:val="28"/>
          <w:szCs w:val="28"/>
        </w:rPr>
        <w:t>,</w:t>
      </w:r>
      <w:r>
        <w:rPr>
          <w:sz w:val="28"/>
          <w:szCs w:val="28"/>
        </w:rPr>
        <w:t xml:space="preserve"> what does our service tonight say to </w:t>
      </w:r>
      <w:r w:rsidR="004F37D5">
        <w:rPr>
          <w:sz w:val="28"/>
          <w:szCs w:val="28"/>
        </w:rPr>
        <w:t>us? From one vulnerable church</w:t>
      </w:r>
      <w:r w:rsidR="00631C2C">
        <w:rPr>
          <w:sz w:val="28"/>
          <w:szCs w:val="28"/>
        </w:rPr>
        <w:t xml:space="preserve"> that has seen better days</w:t>
      </w:r>
      <w:r w:rsidR="004F37D5">
        <w:rPr>
          <w:sz w:val="28"/>
          <w:szCs w:val="28"/>
        </w:rPr>
        <w:t xml:space="preserve"> to another group of vulnerable churches</w:t>
      </w:r>
      <w:r w:rsidR="00631C2C">
        <w:rPr>
          <w:sz w:val="28"/>
          <w:szCs w:val="28"/>
        </w:rPr>
        <w:t xml:space="preserve"> that have seen better </w:t>
      </w:r>
      <w:proofErr w:type="gramStart"/>
      <w:r w:rsidR="00631C2C">
        <w:rPr>
          <w:sz w:val="28"/>
          <w:szCs w:val="28"/>
        </w:rPr>
        <w:t>days</w:t>
      </w:r>
      <w:r w:rsidR="004F37D5">
        <w:rPr>
          <w:sz w:val="28"/>
          <w:szCs w:val="28"/>
        </w:rPr>
        <w:t>?</w:t>
      </w:r>
      <w:proofErr w:type="gramEnd"/>
    </w:p>
    <w:p w14:paraId="3B364552" w14:textId="6B7282F6" w:rsidR="004F37D5" w:rsidRDefault="004F37D5">
      <w:pPr>
        <w:rPr>
          <w:sz w:val="28"/>
          <w:szCs w:val="28"/>
        </w:rPr>
      </w:pPr>
      <w:r>
        <w:rPr>
          <w:sz w:val="28"/>
          <w:szCs w:val="28"/>
        </w:rPr>
        <w:t xml:space="preserve">We have these words of Jesus.  Telling his followers that they must learn to live as children of light.  Why?  So, we </w:t>
      </w:r>
      <w:proofErr w:type="gramStart"/>
      <w:r>
        <w:rPr>
          <w:sz w:val="28"/>
          <w:szCs w:val="28"/>
        </w:rPr>
        <w:t>are able to</w:t>
      </w:r>
      <w:proofErr w:type="gramEnd"/>
      <w:r>
        <w:rPr>
          <w:sz w:val="28"/>
          <w:szCs w:val="28"/>
        </w:rPr>
        <w:t xml:space="preserve"> walk in darkness.  So, we know how to pass through dark times.</w:t>
      </w:r>
    </w:p>
    <w:p w14:paraId="750E56DF" w14:textId="54D98F77" w:rsidR="004F37D5" w:rsidRDefault="004F37D5" w:rsidP="00631C2C">
      <w:pPr>
        <w:jc w:val="both"/>
        <w:rPr>
          <w:sz w:val="28"/>
          <w:szCs w:val="28"/>
        </w:rPr>
      </w:pPr>
      <w:r>
        <w:rPr>
          <w:sz w:val="28"/>
          <w:szCs w:val="28"/>
        </w:rPr>
        <w:t xml:space="preserve">For God, darkness and light are all the same.  But not for us.  We need God’s light to be able to survive the darkness.  </w:t>
      </w:r>
    </w:p>
    <w:p w14:paraId="65CB3169" w14:textId="6B6A5679" w:rsidR="004F37D5" w:rsidRDefault="004F37D5" w:rsidP="00631C2C">
      <w:pPr>
        <w:jc w:val="both"/>
        <w:rPr>
          <w:sz w:val="28"/>
          <w:szCs w:val="28"/>
        </w:rPr>
      </w:pPr>
      <w:r>
        <w:rPr>
          <w:sz w:val="28"/>
          <w:szCs w:val="28"/>
        </w:rPr>
        <w:t xml:space="preserve">A little </w:t>
      </w:r>
      <w:proofErr w:type="gramStart"/>
      <w:r>
        <w:rPr>
          <w:sz w:val="28"/>
          <w:szCs w:val="28"/>
        </w:rPr>
        <w:t>later on</w:t>
      </w:r>
      <w:proofErr w:type="gramEnd"/>
      <w:r>
        <w:rPr>
          <w:sz w:val="28"/>
          <w:szCs w:val="28"/>
        </w:rPr>
        <w:t xml:space="preserve"> in our service we are going to fill this church with light.  And when we do, we will sing a hymn written by an Armenian saint asking God to shine his light upon us all, to fill us with his radiant light, so that we too, will know darkness, so that for us also, darkness and light will be </w:t>
      </w:r>
      <w:proofErr w:type="gramStart"/>
      <w:r>
        <w:rPr>
          <w:sz w:val="28"/>
          <w:szCs w:val="28"/>
        </w:rPr>
        <w:t>all alike</w:t>
      </w:r>
      <w:proofErr w:type="gramEnd"/>
      <w:r>
        <w:rPr>
          <w:sz w:val="28"/>
          <w:szCs w:val="28"/>
        </w:rPr>
        <w:t>.</w:t>
      </w:r>
    </w:p>
    <w:p w14:paraId="15C03E33" w14:textId="077CABEF" w:rsidR="004F37D5" w:rsidRDefault="004F37D5" w:rsidP="004F37D5">
      <w:pPr>
        <w:jc w:val="both"/>
        <w:rPr>
          <w:sz w:val="28"/>
          <w:szCs w:val="28"/>
        </w:rPr>
      </w:pPr>
      <w:r>
        <w:rPr>
          <w:sz w:val="28"/>
          <w:szCs w:val="28"/>
        </w:rPr>
        <w:t>What else have they shared with us?</w:t>
      </w:r>
    </w:p>
    <w:p w14:paraId="2F07376E" w14:textId="684DC704" w:rsidR="004F37D5" w:rsidRDefault="004F37D5" w:rsidP="004F37D5">
      <w:pPr>
        <w:jc w:val="both"/>
        <w:rPr>
          <w:sz w:val="28"/>
          <w:szCs w:val="28"/>
        </w:rPr>
      </w:pPr>
      <w:r>
        <w:rPr>
          <w:sz w:val="28"/>
          <w:szCs w:val="28"/>
        </w:rPr>
        <w:t>Words of hope from the prophet Isaiah, speaking from his exile to an exiled people, reminding us of the faithfulness of God.</w:t>
      </w:r>
    </w:p>
    <w:p w14:paraId="3BE5E86E" w14:textId="6C58A225" w:rsidR="004F37D5" w:rsidRDefault="004F37D5" w:rsidP="004F37D5">
      <w:pPr>
        <w:jc w:val="both"/>
        <w:rPr>
          <w:sz w:val="28"/>
          <w:szCs w:val="28"/>
        </w:rPr>
      </w:pPr>
      <w:r>
        <w:rPr>
          <w:sz w:val="28"/>
          <w:szCs w:val="28"/>
        </w:rPr>
        <w:t xml:space="preserve">And then the proclamation from Saint Paul.  </w:t>
      </w:r>
    </w:p>
    <w:p w14:paraId="422E450E" w14:textId="429B42F2" w:rsidR="004F37D5" w:rsidRDefault="004F37D5" w:rsidP="004F37D5">
      <w:pPr>
        <w:jc w:val="both"/>
        <w:rPr>
          <w:sz w:val="28"/>
          <w:szCs w:val="28"/>
        </w:rPr>
      </w:pPr>
      <w:r w:rsidRPr="004F37D5">
        <w:rPr>
          <w:sz w:val="28"/>
          <w:szCs w:val="28"/>
        </w:rPr>
        <w:t xml:space="preserve">There is one body and one Spirit, </w:t>
      </w:r>
      <w:r>
        <w:rPr>
          <w:sz w:val="28"/>
          <w:szCs w:val="28"/>
        </w:rPr>
        <w:t xml:space="preserve">one hope, one calling, </w:t>
      </w:r>
      <w:r w:rsidRPr="004F37D5">
        <w:rPr>
          <w:sz w:val="28"/>
          <w:szCs w:val="28"/>
        </w:rPr>
        <w:t>one Lord, one faith, one baptism, one God and Father of all, who is above all and through all and in all.</w:t>
      </w:r>
    </w:p>
    <w:p w14:paraId="6E12EE40" w14:textId="509C4797" w:rsidR="004F37D5" w:rsidRDefault="004F37D5" w:rsidP="004F37D5">
      <w:pPr>
        <w:jc w:val="both"/>
        <w:rPr>
          <w:sz w:val="28"/>
          <w:szCs w:val="28"/>
        </w:rPr>
      </w:pPr>
      <w:r>
        <w:rPr>
          <w:sz w:val="28"/>
          <w:szCs w:val="28"/>
        </w:rPr>
        <w:t>It’s a call to unity.  Division leads us to darkness.  Unity leads us into the light.</w:t>
      </w:r>
    </w:p>
    <w:p w14:paraId="5F70AD65" w14:textId="4B0BB632" w:rsidR="004F37D5" w:rsidRDefault="004F37D5" w:rsidP="004F37D5">
      <w:pPr>
        <w:jc w:val="both"/>
        <w:rPr>
          <w:sz w:val="28"/>
          <w:szCs w:val="28"/>
        </w:rPr>
      </w:pPr>
      <w:r>
        <w:rPr>
          <w:sz w:val="28"/>
          <w:szCs w:val="28"/>
        </w:rPr>
        <w:lastRenderedPageBreak/>
        <w:t xml:space="preserve">One of the stories of Birtles Lane is that this church was built first as a private chapel and only later became an Anglican parish church, partly </w:t>
      </w:r>
      <w:proofErr w:type="gramStart"/>
      <w:r>
        <w:rPr>
          <w:sz w:val="28"/>
          <w:szCs w:val="28"/>
        </w:rPr>
        <w:t>in order to</w:t>
      </w:r>
      <w:proofErr w:type="gramEnd"/>
      <w:r>
        <w:rPr>
          <w:sz w:val="28"/>
          <w:szCs w:val="28"/>
        </w:rPr>
        <w:t xml:space="preserve"> establish an Anglican presence to act as a counterweight, shall we say, to the Methodist Chapel up the road.</w:t>
      </w:r>
    </w:p>
    <w:p w14:paraId="51FCB6F1" w14:textId="0D651717" w:rsidR="004F37D5" w:rsidRDefault="004F37D5" w:rsidP="004F37D5">
      <w:pPr>
        <w:jc w:val="both"/>
        <w:rPr>
          <w:sz w:val="28"/>
          <w:szCs w:val="28"/>
        </w:rPr>
      </w:pPr>
      <w:r>
        <w:rPr>
          <w:sz w:val="28"/>
          <w:szCs w:val="28"/>
        </w:rPr>
        <w:t>Look where that got us.  Let us look at that and repent.</w:t>
      </w:r>
    </w:p>
    <w:p w14:paraId="27B0DCB9" w14:textId="37F7BEF9" w:rsidR="004F37D5" w:rsidRDefault="004F37D5" w:rsidP="004F37D5">
      <w:pPr>
        <w:jc w:val="both"/>
        <w:rPr>
          <w:sz w:val="28"/>
          <w:szCs w:val="28"/>
        </w:rPr>
      </w:pPr>
      <w:r>
        <w:rPr>
          <w:sz w:val="28"/>
          <w:szCs w:val="28"/>
        </w:rPr>
        <w:t xml:space="preserve">The church </w:t>
      </w:r>
      <w:proofErr w:type="gramStart"/>
      <w:r>
        <w:rPr>
          <w:sz w:val="28"/>
          <w:szCs w:val="28"/>
        </w:rPr>
        <w:t>has to</w:t>
      </w:r>
      <w:proofErr w:type="gramEnd"/>
      <w:r>
        <w:rPr>
          <w:sz w:val="28"/>
          <w:szCs w:val="28"/>
        </w:rPr>
        <w:t xml:space="preserve"> unite.  We must continue to move in the direction of unity.  </w:t>
      </w:r>
    </w:p>
    <w:p w14:paraId="5E0EFF22" w14:textId="4BFA7A26" w:rsidR="00631C2C" w:rsidRDefault="00631C2C" w:rsidP="00631C2C">
      <w:pPr>
        <w:jc w:val="both"/>
        <w:rPr>
          <w:sz w:val="28"/>
          <w:szCs w:val="28"/>
        </w:rPr>
      </w:pPr>
      <w:r>
        <w:rPr>
          <w:sz w:val="28"/>
          <w:szCs w:val="28"/>
        </w:rPr>
        <w:t>Jesus said, ‘W</w:t>
      </w:r>
      <w:r w:rsidRPr="00631C2C">
        <w:rPr>
          <w:sz w:val="28"/>
          <w:szCs w:val="28"/>
        </w:rPr>
        <w:t xml:space="preserve">hen I am lifted up from the earth, </w:t>
      </w:r>
      <w:r>
        <w:rPr>
          <w:sz w:val="28"/>
          <w:szCs w:val="28"/>
        </w:rPr>
        <w:t xml:space="preserve">I </w:t>
      </w:r>
      <w:r w:rsidRPr="00631C2C">
        <w:rPr>
          <w:sz w:val="28"/>
          <w:szCs w:val="28"/>
        </w:rPr>
        <w:t xml:space="preserve">will draw all people to myself.’ </w:t>
      </w:r>
      <w:r>
        <w:rPr>
          <w:sz w:val="28"/>
          <w:szCs w:val="28"/>
        </w:rPr>
        <w:t xml:space="preserve">  And Paul reminds us that Jesus descended into hell to bring all those held captive by death into the light of God’s presence.</w:t>
      </w:r>
    </w:p>
    <w:p w14:paraId="4A935C5F" w14:textId="5E7F607D" w:rsidR="00631C2C" w:rsidRDefault="00631C2C" w:rsidP="00631C2C">
      <w:pPr>
        <w:jc w:val="both"/>
        <w:rPr>
          <w:sz w:val="28"/>
          <w:szCs w:val="28"/>
        </w:rPr>
      </w:pPr>
      <w:r>
        <w:rPr>
          <w:sz w:val="28"/>
          <w:szCs w:val="28"/>
        </w:rPr>
        <w:t xml:space="preserve">We are talking here about the unity of all people – we are talking here about the salvation of all humanity, living and dead.  This is a unity that goes far beyond unity among churches.  This is no mere ecumenism.  </w:t>
      </w:r>
    </w:p>
    <w:p w14:paraId="04B4C5B7" w14:textId="46A79F13" w:rsidR="00631C2C" w:rsidRDefault="00631C2C" w:rsidP="00631C2C">
      <w:pPr>
        <w:jc w:val="both"/>
        <w:rPr>
          <w:sz w:val="28"/>
          <w:szCs w:val="28"/>
        </w:rPr>
      </w:pPr>
      <w:r>
        <w:rPr>
          <w:sz w:val="28"/>
          <w:szCs w:val="28"/>
        </w:rPr>
        <w:t xml:space="preserve">This is the unity into which all creation is being drawn.  </w:t>
      </w:r>
    </w:p>
    <w:p w14:paraId="1F226D61" w14:textId="7A56C863" w:rsidR="00631C2C" w:rsidRDefault="00631C2C" w:rsidP="00631C2C">
      <w:pPr>
        <w:jc w:val="both"/>
        <w:rPr>
          <w:sz w:val="28"/>
          <w:szCs w:val="28"/>
        </w:rPr>
      </w:pPr>
      <w:r>
        <w:rPr>
          <w:sz w:val="28"/>
          <w:szCs w:val="28"/>
        </w:rPr>
        <w:t>In this unity, there is simply no room for division between churches.</w:t>
      </w:r>
    </w:p>
    <w:p w14:paraId="1E8F854B" w14:textId="77777777" w:rsidR="00631C2C" w:rsidRDefault="00631C2C" w:rsidP="00631C2C">
      <w:pPr>
        <w:jc w:val="both"/>
        <w:rPr>
          <w:sz w:val="28"/>
          <w:szCs w:val="28"/>
        </w:rPr>
      </w:pPr>
      <w:r>
        <w:rPr>
          <w:sz w:val="28"/>
          <w:szCs w:val="28"/>
        </w:rPr>
        <w:t xml:space="preserve">So let us always remember this one hope of our calling.  There is no theological basis for pessimism, even when we see a picture of a ruined cathedral on a barren hilltop.  And neither is there any basis for division.  </w:t>
      </w:r>
    </w:p>
    <w:p w14:paraId="6D858BF4" w14:textId="4BB94B6D" w:rsidR="00631C2C" w:rsidRDefault="00631C2C" w:rsidP="00631C2C">
      <w:pPr>
        <w:jc w:val="both"/>
        <w:rPr>
          <w:sz w:val="28"/>
          <w:szCs w:val="28"/>
        </w:rPr>
      </w:pPr>
      <w:r>
        <w:rPr>
          <w:sz w:val="28"/>
          <w:szCs w:val="28"/>
        </w:rPr>
        <w:t>Only unity. And hope.</w:t>
      </w:r>
    </w:p>
    <w:p w14:paraId="27E645E8" w14:textId="347D36AF" w:rsidR="00631C2C" w:rsidRPr="00631C2C" w:rsidRDefault="00631C2C" w:rsidP="00631C2C">
      <w:pPr>
        <w:jc w:val="both"/>
        <w:rPr>
          <w:sz w:val="28"/>
          <w:szCs w:val="28"/>
        </w:rPr>
      </w:pPr>
      <w:r>
        <w:rPr>
          <w:sz w:val="28"/>
          <w:szCs w:val="28"/>
        </w:rPr>
        <w:t xml:space="preserve">So let us walk in the light.  We are children of the </w:t>
      </w:r>
      <w:proofErr w:type="gramStart"/>
      <w:r>
        <w:rPr>
          <w:sz w:val="28"/>
          <w:szCs w:val="28"/>
        </w:rPr>
        <w:t>light</w:t>
      </w:r>
      <w:proofErr w:type="gramEnd"/>
      <w:r>
        <w:rPr>
          <w:sz w:val="28"/>
          <w:szCs w:val="28"/>
        </w:rPr>
        <w:t xml:space="preserve"> and the darkness will not overtake us.</w:t>
      </w:r>
    </w:p>
    <w:p w14:paraId="639C4523" w14:textId="77777777" w:rsidR="00DB4B4A" w:rsidRDefault="00DB4B4A"/>
    <w:sectPr w:rsidR="00DB4B4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B316" w14:textId="77777777" w:rsidR="003B3B49" w:rsidRDefault="003B3B49" w:rsidP="00631C2C">
      <w:pPr>
        <w:spacing w:after="0" w:line="240" w:lineRule="auto"/>
      </w:pPr>
      <w:r>
        <w:separator/>
      </w:r>
    </w:p>
  </w:endnote>
  <w:endnote w:type="continuationSeparator" w:id="0">
    <w:p w14:paraId="65F3CAA3" w14:textId="77777777" w:rsidR="003B3B49" w:rsidRDefault="003B3B49" w:rsidP="0063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932263"/>
      <w:docPartObj>
        <w:docPartGallery w:val="Page Numbers (Bottom of Page)"/>
        <w:docPartUnique/>
      </w:docPartObj>
    </w:sdtPr>
    <w:sdtEndPr>
      <w:rPr>
        <w:noProof/>
      </w:rPr>
    </w:sdtEndPr>
    <w:sdtContent>
      <w:p w14:paraId="22F86467" w14:textId="17955B1A" w:rsidR="00631C2C" w:rsidRDefault="00631C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B93C1" w14:textId="77777777" w:rsidR="00631C2C" w:rsidRDefault="00631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CDC2" w14:textId="77777777" w:rsidR="003B3B49" w:rsidRDefault="003B3B49" w:rsidP="00631C2C">
      <w:pPr>
        <w:spacing w:after="0" w:line="240" w:lineRule="auto"/>
      </w:pPr>
      <w:r>
        <w:separator/>
      </w:r>
    </w:p>
  </w:footnote>
  <w:footnote w:type="continuationSeparator" w:id="0">
    <w:p w14:paraId="4806574C" w14:textId="77777777" w:rsidR="003B3B49" w:rsidRDefault="003B3B49" w:rsidP="00631C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4A"/>
    <w:rsid w:val="003B3B49"/>
    <w:rsid w:val="003E5FF5"/>
    <w:rsid w:val="004F37D5"/>
    <w:rsid w:val="005D023A"/>
    <w:rsid w:val="00631C2C"/>
    <w:rsid w:val="008063BE"/>
    <w:rsid w:val="00DB4B4A"/>
    <w:rsid w:val="00DD6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940C"/>
  <w15:chartTrackingRefBased/>
  <w15:docId w15:val="{B198B810-8F7C-42A1-889B-7816CCCE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B4A"/>
    <w:rPr>
      <w:rFonts w:eastAsiaTheme="majorEastAsia" w:cstheme="majorBidi"/>
      <w:color w:val="272727" w:themeColor="text1" w:themeTint="D8"/>
    </w:rPr>
  </w:style>
  <w:style w:type="paragraph" w:styleId="Title">
    <w:name w:val="Title"/>
    <w:basedOn w:val="Normal"/>
    <w:next w:val="Normal"/>
    <w:link w:val="TitleChar"/>
    <w:uiPriority w:val="10"/>
    <w:qFormat/>
    <w:rsid w:val="00DB4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B4A"/>
    <w:pPr>
      <w:spacing w:before="160"/>
      <w:jc w:val="center"/>
    </w:pPr>
    <w:rPr>
      <w:i/>
      <w:iCs/>
      <w:color w:val="404040" w:themeColor="text1" w:themeTint="BF"/>
    </w:rPr>
  </w:style>
  <w:style w:type="character" w:customStyle="1" w:styleId="QuoteChar">
    <w:name w:val="Quote Char"/>
    <w:basedOn w:val="DefaultParagraphFont"/>
    <w:link w:val="Quote"/>
    <w:uiPriority w:val="29"/>
    <w:rsid w:val="00DB4B4A"/>
    <w:rPr>
      <w:i/>
      <w:iCs/>
      <w:color w:val="404040" w:themeColor="text1" w:themeTint="BF"/>
    </w:rPr>
  </w:style>
  <w:style w:type="paragraph" w:styleId="ListParagraph">
    <w:name w:val="List Paragraph"/>
    <w:basedOn w:val="Normal"/>
    <w:uiPriority w:val="34"/>
    <w:qFormat/>
    <w:rsid w:val="00DB4B4A"/>
    <w:pPr>
      <w:ind w:left="720"/>
      <w:contextualSpacing/>
    </w:pPr>
  </w:style>
  <w:style w:type="character" w:styleId="IntenseEmphasis">
    <w:name w:val="Intense Emphasis"/>
    <w:basedOn w:val="DefaultParagraphFont"/>
    <w:uiPriority w:val="21"/>
    <w:qFormat/>
    <w:rsid w:val="00DB4B4A"/>
    <w:rPr>
      <w:i/>
      <w:iCs/>
      <w:color w:val="0F4761" w:themeColor="accent1" w:themeShade="BF"/>
    </w:rPr>
  </w:style>
  <w:style w:type="paragraph" w:styleId="IntenseQuote">
    <w:name w:val="Intense Quote"/>
    <w:basedOn w:val="Normal"/>
    <w:next w:val="Normal"/>
    <w:link w:val="IntenseQuoteChar"/>
    <w:uiPriority w:val="30"/>
    <w:qFormat/>
    <w:rsid w:val="00DB4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B4A"/>
    <w:rPr>
      <w:i/>
      <w:iCs/>
      <w:color w:val="0F4761" w:themeColor="accent1" w:themeShade="BF"/>
    </w:rPr>
  </w:style>
  <w:style w:type="character" w:styleId="IntenseReference">
    <w:name w:val="Intense Reference"/>
    <w:basedOn w:val="DefaultParagraphFont"/>
    <w:uiPriority w:val="32"/>
    <w:qFormat/>
    <w:rsid w:val="00DB4B4A"/>
    <w:rPr>
      <w:b/>
      <w:bCs/>
      <w:smallCaps/>
      <w:color w:val="0F4761" w:themeColor="accent1" w:themeShade="BF"/>
      <w:spacing w:val="5"/>
    </w:rPr>
  </w:style>
  <w:style w:type="paragraph" w:styleId="Header">
    <w:name w:val="header"/>
    <w:basedOn w:val="Normal"/>
    <w:link w:val="HeaderChar"/>
    <w:uiPriority w:val="99"/>
    <w:unhideWhenUsed/>
    <w:rsid w:val="00631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C2C"/>
  </w:style>
  <w:style w:type="paragraph" w:styleId="Footer">
    <w:name w:val="footer"/>
    <w:basedOn w:val="Normal"/>
    <w:link w:val="FooterChar"/>
    <w:uiPriority w:val="99"/>
    <w:unhideWhenUsed/>
    <w:rsid w:val="00631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Pye</dc:creator>
  <cp:keywords/>
  <dc:description/>
  <cp:lastModifiedBy>Maria Louise Byrom</cp:lastModifiedBy>
  <cp:revision>2</cp:revision>
  <dcterms:created xsi:type="dcterms:W3CDTF">2026-02-13T14:32:00Z</dcterms:created>
  <dcterms:modified xsi:type="dcterms:W3CDTF">2026-02-13T14:32:00Z</dcterms:modified>
</cp:coreProperties>
</file>